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9F" w:rsidRDefault="0045039F">
      <w:r>
        <w:rPr>
          <w:noProof/>
          <w:lang w:eastAsia="pl-PL"/>
        </w:rPr>
        <w:drawing>
          <wp:inline distT="0" distB="0" distL="0" distR="0" wp14:anchorId="3A9689C2" wp14:editId="721E2F02">
            <wp:extent cx="5760720" cy="4461183"/>
            <wp:effectExtent l="0" t="0" r="0" b="0"/>
            <wp:docPr id="1" name="Obraz 1" descr="Claude Monet Impresja, wschód sło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e Monet Impresja, wschód słoń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95" w:rsidRDefault="0045039F" w:rsidP="0045039F">
      <w:r>
        <w:t>Claude Monet – Impresja</w:t>
      </w:r>
      <w:r w:rsidR="00260792">
        <w:t>, wschód słońca</w:t>
      </w:r>
    </w:p>
    <w:p w:rsidR="00260792" w:rsidRPr="0012417C" w:rsidRDefault="00260792" w:rsidP="0045039F"/>
    <w:p w:rsidR="0012417C" w:rsidRPr="0012417C" w:rsidRDefault="0012417C" w:rsidP="0012417C">
      <w:pPr>
        <w:pStyle w:val="NormalnyWeb"/>
        <w:jc w:val="both"/>
      </w:pPr>
      <w:r w:rsidRPr="0012417C">
        <w:t xml:space="preserve">Obraz ten stał się niejako znakiem rozpoznawczym </w:t>
      </w:r>
      <w:hyperlink r:id="rId5" w:tgtFrame="_blank" w:tooltip="Claude Oscar Monet" w:history="1">
        <w:r w:rsidRPr="0012417C">
          <w:rPr>
            <w:rStyle w:val="Hipercze"/>
            <w:color w:val="auto"/>
            <w:u w:val="none"/>
          </w:rPr>
          <w:t>Claude’a Moneta</w:t>
        </w:r>
      </w:hyperlink>
      <w:r w:rsidRPr="0012417C">
        <w:t xml:space="preserve">, a zarazem wzorcowym dziełem impresjonizmu, </w:t>
      </w:r>
      <w:r w:rsidRPr="0012417C">
        <w:rPr>
          <w:rStyle w:val="Pogrubienie"/>
        </w:rPr>
        <w:t>zaprezentowanym po raz pierwszy wiosną 1874 roku –</w:t>
      </w:r>
      <w:hyperlink r:id="rId6" w:tgtFrame="_blank" w:tooltip="Pierwsza wystawa impresjonistów" w:history="1">
        <w:r w:rsidRPr="0012417C">
          <w:rPr>
            <w:rStyle w:val="Hipercze"/>
            <w:color w:val="auto"/>
            <w:u w:val="none"/>
          </w:rPr>
          <w:t>Pierwsza wystawa impresjonistów</w:t>
        </w:r>
      </w:hyperlink>
      <w:r w:rsidRPr="0012417C">
        <w:t xml:space="preserve">. Wśród pokazanych stu sześćdziesięciu pięciu prac </w:t>
      </w:r>
      <w:r w:rsidRPr="0012417C">
        <w:rPr>
          <w:rStyle w:val="Pogrubienie"/>
        </w:rPr>
        <w:t>znalazło się pięć płócien i siedem pasteli Moneta.</w:t>
      </w:r>
      <w:r w:rsidRPr="0012417C">
        <w:t xml:space="preserve"> </w:t>
      </w:r>
      <w:proofErr w:type="spellStart"/>
      <w:r w:rsidRPr="0012417C">
        <w:t>Edmont</w:t>
      </w:r>
      <w:proofErr w:type="spellEnd"/>
      <w:r w:rsidRPr="0012417C">
        <w:t xml:space="preserve"> Renoir – brat </w:t>
      </w:r>
      <w:hyperlink r:id="rId7" w:tgtFrame="_blank" w:tooltip="Auguste Renoir" w:history="1">
        <w:proofErr w:type="spellStart"/>
        <w:r w:rsidRPr="0012417C">
          <w:rPr>
            <w:rStyle w:val="Hipercze"/>
            <w:color w:val="auto"/>
            <w:u w:val="none"/>
          </w:rPr>
          <w:t>Auguste’a</w:t>
        </w:r>
        <w:proofErr w:type="spellEnd"/>
        <w:r w:rsidRPr="0012417C">
          <w:rPr>
            <w:rStyle w:val="Hipercze"/>
            <w:color w:val="auto"/>
            <w:u w:val="none"/>
          </w:rPr>
          <w:t xml:space="preserve"> </w:t>
        </w:r>
        <w:proofErr w:type="spellStart"/>
        <w:r w:rsidRPr="0012417C">
          <w:rPr>
            <w:rStyle w:val="Hipercze"/>
            <w:color w:val="auto"/>
            <w:u w:val="none"/>
          </w:rPr>
          <w:t>Renoir’a</w:t>
        </w:r>
        <w:proofErr w:type="spellEnd"/>
      </w:hyperlink>
      <w:r w:rsidRPr="0012417C">
        <w:t xml:space="preserve">, pracując nad katalogiem prac, złościł się, że wszystkie obrazy mają monotonne tytuły, dlatego Monet powiedział: </w:t>
      </w:r>
      <w:r w:rsidRPr="0012417C">
        <w:rPr>
          <w:rStyle w:val="Pogrubienie"/>
        </w:rPr>
        <w:t xml:space="preserve">“Niech pan to nazwie po prostu </w:t>
      </w:r>
      <w:r w:rsidRPr="0012417C">
        <w:rPr>
          <w:rStyle w:val="Uwydatnienie"/>
          <w:b/>
          <w:bCs/>
        </w:rPr>
        <w:t>Impresja</w:t>
      </w:r>
      <w:r w:rsidRPr="0012417C">
        <w:rPr>
          <w:rStyle w:val="Pogrubienie"/>
        </w:rPr>
        <w:t>“</w:t>
      </w:r>
      <w:r w:rsidRPr="0012417C">
        <w:t>.</w:t>
      </w:r>
    </w:p>
    <w:p w:rsidR="0012417C" w:rsidRPr="0012417C" w:rsidRDefault="0012417C" w:rsidP="0012417C">
      <w:pPr>
        <w:pStyle w:val="NormalnyWeb"/>
        <w:jc w:val="both"/>
      </w:pPr>
      <w:r w:rsidRPr="0012417C">
        <w:t xml:space="preserve">Malarz opowiadał później, że przedstawił widok namalowany z okna w Hawrze: </w:t>
      </w:r>
      <w:r w:rsidRPr="0012417C">
        <w:rPr>
          <w:rStyle w:val="Pogrubienie"/>
        </w:rPr>
        <w:t xml:space="preserve">“Proszono mnie, bym podał tytuł do katalogu, nie bardzo mogłem go nazwać widokiem Hawru, więc powiedziałem: napiszcie </w:t>
      </w:r>
      <w:r w:rsidRPr="0012417C">
        <w:rPr>
          <w:rStyle w:val="Uwydatnienie"/>
          <w:b/>
          <w:bCs/>
        </w:rPr>
        <w:t>Impresja</w:t>
      </w:r>
      <w:r w:rsidRPr="0012417C">
        <w:rPr>
          <w:rStyle w:val="Pogrubienie"/>
        </w:rPr>
        <w:t>“</w:t>
      </w:r>
    </w:p>
    <w:p w:rsidR="0012417C" w:rsidRPr="0012417C" w:rsidRDefault="0012417C" w:rsidP="0012417C">
      <w:pPr>
        <w:pStyle w:val="NormalnyWeb"/>
        <w:jc w:val="both"/>
      </w:pPr>
      <w:r w:rsidRPr="0012417C">
        <w:t xml:space="preserve">25 kwietnia, w satyrycznym piśmie </w:t>
      </w:r>
      <w:proofErr w:type="spellStart"/>
      <w:r w:rsidRPr="0012417C">
        <w:rPr>
          <w:rStyle w:val="Uwydatnienie"/>
        </w:rPr>
        <w:t>Charivari</w:t>
      </w:r>
      <w:proofErr w:type="spellEnd"/>
      <w:r w:rsidRPr="0012417C">
        <w:t xml:space="preserve"> ukazał się </w:t>
      </w:r>
      <w:r w:rsidRPr="0012417C">
        <w:rPr>
          <w:rStyle w:val="Pogrubienie"/>
        </w:rPr>
        <w:t xml:space="preserve">szyderczy artykuł Louisa </w:t>
      </w:r>
      <w:proofErr w:type="spellStart"/>
      <w:r w:rsidRPr="0012417C">
        <w:rPr>
          <w:rStyle w:val="Pogrubienie"/>
        </w:rPr>
        <w:t>Leroy’a</w:t>
      </w:r>
      <w:proofErr w:type="spellEnd"/>
      <w:r w:rsidRPr="0012417C">
        <w:rPr>
          <w:rStyle w:val="Pogrubienie"/>
        </w:rPr>
        <w:t xml:space="preserve"> z ironicznym tytułem </w:t>
      </w:r>
      <w:hyperlink r:id="rId8" w:tgtFrame="_blank" w:tooltip="Artykuł „Wystawa impresjonistów”. Louis Leroy" w:history="1">
        <w:r w:rsidRPr="0012417C">
          <w:rPr>
            <w:rStyle w:val="Uwydatnienie"/>
            <w:b/>
            <w:bCs/>
          </w:rPr>
          <w:t>Wystawa impresjonistów</w:t>
        </w:r>
      </w:hyperlink>
      <w:r w:rsidRPr="0012417C">
        <w:t xml:space="preserve"> – od tytułu obrazu Moneta. </w:t>
      </w:r>
      <w:r w:rsidRPr="0012417C">
        <w:rPr>
          <w:rStyle w:val="Pogrubienie"/>
        </w:rPr>
        <w:t>Nazwa Impresjonizm została natychmiast podchwycona.</w:t>
      </w:r>
      <w:r w:rsidRPr="0012417C">
        <w:t xml:space="preserve"> Spodobała się również grupie niezależnych malarzy. Niezależnie od różnic, jakie subtelnie dzieliły ich indywidualne style – postanowili ją używać, opisując swoją twórczość. Nową, świeżą, oderwaną od utartych zasad akademickich. </w:t>
      </w:r>
      <w:r w:rsidRPr="0012417C">
        <w:rPr>
          <w:rStyle w:val="Pogrubienie"/>
        </w:rPr>
        <w:t>Hasło przeszło “Impresjonizm” przeszło na zawsze do historii sztuki jako jeden z przełomowych nurtów w dziedzinie malarstwa.</w:t>
      </w:r>
    </w:p>
    <w:p w:rsidR="0012417C" w:rsidRPr="0012417C" w:rsidRDefault="0012417C" w:rsidP="0012417C">
      <w:pPr>
        <w:pStyle w:val="NormalnyWeb"/>
        <w:jc w:val="both"/>
      </w:pPr>
      <w:r w:rsidRPr="0012417C">
        <w:rPr>
          <w:rStyle w:val="Pogrubienie"/>
        </w:rPr>
        <w:lastRenderedPageBreak/>
        <w:t>Kompozycja ma zdecydowanie szkicowy charakter, ale malarz uznał ją za skończoną.</w:t>
      </w:r>
      <w:r w:rsidRPr="0012417C">
        <w:t xml:space="preserve"> Obraz został namalowany lekko, prawdopodobnie powstał podczas jednej sesji, gdy artysta chciał uchwycić krótkotrwałe zjawisko świetlne: wschodzące słońce rozpraszające mgłę w porcie. Słoneczna tarcza, która odbija się smuga w wodzie, i pomarańczowo zabarwione niebo zostały silnie skontrastowane z szaroniebieskimi partiami wody oraz urządzeń portowych.</w:t>
      </w:r>
    </w:p>
    <w:p w:rsidR="0012417C" w:rsidRPr="0012417C" w:rsidRDefault="0012417C" w:rsidP="0012417C">
      <w:pPr>
        <w:pStyle w:val="NormalnyWeb"/>
      </w:pPr>
      <w:r w:rsidRPr="0012417C">
        <w:rPr>
          <w:rStyle w:val="Pogrubienie"/>
        </w:rPr>
        <w:t xml:space="preserve">Obraz obecnie znajduje się w uroczym, niewielkim muzeum w Paryżu </w:t>
      </w:r>
      <w:hyperlink r:id="rId9" w:tooltip="Marmottan Monet Museum" w:history="1">
        <w:proofErr w:type="spellStart"/>
        <w:r w:rsidRPr="0012417C">
          <w:rPr>
            <w:rStyle w:val="Hipercze"/>
            <w:b/>
            <w:bCs/>
            <w:color w:val="auto"/>
            <w:u w:val="none"/>
          </w:rPr>
          <w:t>Musee</w:t>
        </w:r>
        <w:proofErr w:type="spellEnd"/>
        <w:r w:rsidRPr="0012417C">
          <w:rPr>
            <w:rStyle w:val="Hipercze"/>
            <w:b/>
            <w:bCs/>
            <w:color w:val="auto"/>
            <w:u w:val="none"/>
          </w:rPr>
          <w:t xml:space="preserve"> </w:t>
        </w:r>
        <w:proofErr w:type="spellStart"/>
        <w:r w:rsidRPr="0012417C">
          <w:rPr>
            <w:rStyle w:val="Hipercze"/>
            <w:b/>
            <w:bCs/>
            <w:color w:val="auto"/>
            <w:u w:val="none"/>
          </w:rPr>
          <w:t>Marmottan</w:t>
        </w:r>
        <w:proofErr w:type="spellEnd"/>
        <w:r w:rsidRPr="0012417C">
          <w:rPr>
            <w:rStyle w:val="Hipercze"/>
            <w:b/>
            <w:bCs/>
            <w:color w:val="auto"/>
            <w:u w:val="none"/>
          </w:rPr>
          <w:t>. </w:t>
        </w:r>
      </w:hyperlink>
    </w:p>
    <w:p w:rsidR="0012417C" w:rsidRPr="0012417C" w:rsidRDefault="0012417C" w:rsidP="0012417C">
      <w:pPr>
        <w:pStyle w:val="NormalnyWeb"/>
        <w:jc w:val="both"/>
      </w:pPr>
      <w:r w:rsidRPr="0012417C">
        <w:t xml:space="preserve">“Impresja, wschód słońca”, olej na płótnie, 48 x 63,5 cm, 1873 r., </w:t>
      </w:r>
      <w:hyperlink r:id="rId10" w:tooltip="Marmottan Monet Museum" w:history="1">
        <w:proofErr w:type="spellStart"/>
        <w:r w:rsidRPr="0012417C">
          <w:rPr>
            <w:rStyle w:val="Hipercze"/>
            <w:color w:val="auto"/>
            <w:u w:val="none"/>
          </w:rPr>
          <w:t>Musee</w:t>
        </w:r>
        <w:proofErr w:type="spellEnd"/>
        <w:r w:rsidRPr="0012417C">
          <w:rPr>
            <w:rStyle w:val="Hipercze"/>
            <w:color w:val="auto"/>
            <w:u w:val="none"/>
          </w:rPr>
          <w:t xml:space="preserve"> </w:t>
        </w:r>
        <w:proofErr w:type="spellStart"/>
        <w:r w:rsidRPr="0012417C">
          <w:rPr>
            <w:rStyle w:val="Hipercze"/>
            <w:color w:val="auto"/>
            <w:u w:val="none"/>
          </w:rPr>
          <w:t>Marmottan</w:t>
        </w:r>
        <w:proofErr w:type="spellEnd"/>
      </w:hyperlink>
      <w:r w:rsidRPr="0012417C">
        <w:t>, Paryż</w:t>
      </w:r>
    </w:p>
    <w:p w:rsidR="00260792" w:rsidRPr="0012417C" w:rsidRDefault="00260792" w:rsidP="0045039F"/>
    <w:p w:rsidR="0045039F" w:rsidRDefault="0012417C" w:rsidP="0045039F">
      <w:r>
        <w:t>Zadanie:</w:t>
      </w:r>
    </w:p>
    <w:p w:rsidR="0012417C" w:rsidRDefault="0012417C" w:rsidP="0045039F"/>
    <w:p w:rsidR="0012417C" w:rsidRPr="0045039F" w:rsidRDefault="0012417C" w:rsidP="0045039F">
      <w:r>
        <w:t xml:space="preserve">Opisz następujące pojęcia: </w:t>
      </w:r>
      <w:r w:rsidR="0016413D">
        <w:t>impresjonizm, symbolizm, synestezja, oniryzm.</w:t>
      </w:r>
      <w:bookmarkStart w:id="0" w:name="_GoBack"/>
      <w:bookmarkEnd w:id="0"/>
    </w:p>
    <w:sectPr w:rsidR="0012417C" w:rsidRPr="004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11"/>
    <w:rsid w:val="0012417C"/>
    <w:rsid w:val="0016413D"/>
    <w:rsid w:val="001A5711"/>
    <w:rsid w:val="00260792"/>
    <w:rsid w:val="002A4F95"/>
    <w:rsid w:val="0043175B"/>
    <w:rsid w:val="004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0D3A-5102-45CE-AC7D-716D1B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1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41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417C"/>
    <w:rPr>
      <w:b/>
      <w:bCs/>
    </w:rPr>
  </w:style>
  <w:style w:type="character" w:styleId="Uwydatnienie">
    <w:name w:val="Emphasis"/>
    <w:basedOn w:val="Domylnaczcionkaakapitu"/>
    <w:uiPriority w:val="20"/>
    <w:qFormat/>
    <w:rsid w:val="00124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lnocywparyzu.pl/wystawa-impresjonistow-artykul-louisa-lero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olnocywparyzu.pl/xix-wiek/malarstwo-i-rzezba/auguste-renio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olnocywparyzu.pl/pierwsza-wystawa-impresjonisto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olnocywparyzu.pl/xix-wiek/malarstwo-i-rzezba/claude-monet/" TargetMode="External"/><Relationship Id="rId10" Type="http://schemas.openxmlformats.org/officeDocument/2006/relationships/hyperlink" Target="https://opolnocywparyzu.pl/marmottan-monet-museu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polnocywparyzu.pl/marmottan-monet-museu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2020-05-21T08:13:00Z</dcterms:created>
  <dcterms:modified xsi:type="dcterms:W3CDTF">2020-05-21T08:13:00Z</dcterms:modified>
</cp:coreProperties>
</file>